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00DA" w14:textId="77777777" w:rsidR="006F252B" w:rsidRPr="00AB4A7D" w:rsidRDefault="00720912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A7D">
        <w:rPr>
          <w:rFonts w:ascii="Times New Roman" w:hAnsi="Times New Roman"/>
          <w:b/>
          <w:sz w:val="28"/>
          <w:szCs w:val="28"/>
        </w:rPr>
        <w:t>BADANIA MOLEKULARNE</w:t>
      </w:r>
    </w:p>
    <w:p w14:paraId="1D676D96" w14:textId="77777777" w:rsidR="00720912" w:rsidRPr="00AB4A7D" w:rsidRDefault="00720912" w:rsidP="00720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38"/>
        <w:gridCol w:w="4791"/>
        <w:gridCol w:w="4394"/>
      </w:tblGrid>
      <w:tr w:rsidR="00720912" w:rsidRPr="00AB4A7D" w14:paraId="2B5737A0" w14:textId="77777777" w:rsidTr="009B2414">
        <w:trPr>
          <w:trHeight w:val="332"/>
        </w:trPr>
        <w:tc>
          <w:tcPr>
            <w:tcW w:w="3936" w:type="dxa"/>
            <w:vMerge w:val="restart"/>
            <w:vAlign w:val="center"/>
          </w:tcPr>
          <w:p w14:paraId="23E3C46C" w14:textId="77777777" w:rsidR="00720912" w:rsidRPr="00AB4A7D" w:rsidRDefault="00720912" w:rsidP="00720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A7D">
              <w:rPr>
                <w:rFonts w:ascii="Times New Roman" w:hAnsi="Times New Roman"/>
                <w:b/>
              </w:rPr>
              <w:t>KIERUNEK BADANIA</w:t>
            </w:r>
          </w:p>
        </w:tc>
        <w:tc>
          <w:tcPr>
            <w:tcW w:w="2438" w:type="dxa"/>
            <w:vMerge w:val="restart"/>
            <w:vAlign w:val="center"/>
          </w:tcPr>
          <w:p w14:paraId="73F32E29" w14:textId="77777777" w:rsidR="00720912" w:rsidRPr="00AB4A7D" w:rsidRDefault="00720912" w:rsidP="00720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A7D">
              <w:rPr>
                <w:rFonts w:ascii="Times New Roman" w:hAnsi="Times New Roman"/>
                <w:b/>
              </w:rPr>
              <w:t xml:space="preserve">RODZAJ PRÓBKI </w:t>
            </w:r>
            <w:r w:rsidRPr="00AB4A7D">
              <w:rPr>
                <w:rFonts w:ascii="Times New Roman" w:hAnsi="Times New Roman"/>
                <w:b/>
              </w:rPr>
              <w:br/>
              <w:t>DO BADAŃ</w:t>
            </w:r>
          </w:p>
        </w:tc>
        <w:tc>
          <w:tcPr>
            <w:tcW w:w="9185" w:type="dxa"/>
            <w:gridSpan w:val="2"/>
            <w:vAlign w:val="center"/>
          </w:tcPr>
          <w:p w14:paraId="533ECD4F" w14:textId="77777777" w:rsidR="00720912" w:rsidRPr="00AB4A7D" w:rsidRDefault="00D61EFB" w:rsidP="00720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</w:tr>
      <w:tr w:rsidR="00720912" w:rsidRPr="00AB4A7D" w14:paraId="7073E42C" w14:textId="77777777" w:rsidTr="009B2414">
        <w:trPr>
          <w:trHeight w:val="483"/>
        </w:trPr>
        <w:tc>
          <w:tcPr>
            <w:tcW w:w="3936" w:type="dxa"/>
            <w:vMerge/>
            <w:vAlign w:val="center"/>
          </w:tcPr>
          <w:p w14:paraId="4BFDCC7E" w14:textId="77777777" w:rsidR="00720912" w:rsidRPr="00AB4A7D" w:rsidRDefault="00720912" w:rsidP="00720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vAlign w:val="center"/>
          </w:tcPr>
          <w:p w14:paraId="629ACFAB" w14:textId="77777777" w:rsidR="00720912" w:rsidRPr="00AB4A7D" w:rsidRDefault="00720912" w:rsidP="0072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1" w:type="dxa"/>
            <w:vAlign w:val="center"/>
          </w:tcPr>
          <w:p w14:paraId="681DC16A" w14:textId="77777777" w:rsidR="00720912" w:rsidRPr="00AB4A7D" w:rsidRDefault="00720912" w:rsidP="00720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A7D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4394" w:type="dxa"/>
            <w:vAlign w:val="center"/>
          </w:tcPr>
          <w:p w14:paraId="5891E7BB" w14:textId="77777777" w:rsidR="00720912" w:rsidRPr="00AB4A7D" w:rsidRDefault="00720912" w:rsidP="00720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A7D">
              <w:rPr>
                <w:rFonts w:ascii="Times New Roman" w:hAnsi="Times New Roman"/>
                <w:b/>
              </w:rPr>
              <w:t>OPAKOWANIE, TRANSPORT</w:t>
            </w:r>
          </w:p>
        </w:tc>
      </w:tr>
      <w:tr w:rsidR="00720912" w:rsidRPr="00AB4A7D" w14:paraId="5FDC014F" w14:textId="77777777" w:rsidTr="009B2414">
        <w:trPr>
          <w:trHeight w:val="1943"/>
        </w:trPr>
        <w:tc>
          <w:tcPr>
            <w:tcW w:w="3936" w:type="dxa"/>
            <w:vAlign w:val="center"/>
          </w:tcPr>
          <w:p w14:paraId="290553C3" w14:textId="77777777" w:rsidR="00720912" w:rsidRPr="00AB4A7D" w:rsidRDefault="00720912" w:rsidP="002F4F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 xml:space="preserve">Choroba niebieskiego języka </w:t>
            </w:r>
            <w:r w:rsidR="00AB4A7D">
              <w:rPr>
                <w:rFonts w:ascii="Times New Roman" w:hAnsi="Times New Roman"/>
                <w:sz w:val="24"/>
                <w:szCs w:val="24"/>
              </w:rPr>
              <w:br/>
            </w:r>
            <w:r w:rsidRPr="00AB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AB4A7D">
              <w:rPr>
                <w:rFonts w:ascii="Times New Roman" w:hAnsi="Times New Roman"/>
                <w:i/>
                <w:sz w:val="24"/>
                <w:szCs w:val="24"/>
              </w:rPr>
              <w:t xml:space="preserve">real </w:t>
            </w:r>
            <w:proofErr w:type="spellStart"/>
            <w:r w:rsidRPr="00AB4A7D">
              <w:rPr>
                <w:rFonts w:ascii="Times New Roman" w:hAnsi="Times New Roman"/>
                <w:i/>
                <w:sz w:val="24"/>
                <w:szCs w:val="24"/>
              </w:rPr>
              <w:t>time</w:t>
            </w:r>
            <w:proofErr w:type="spellEnd"/>
            <w:r w:rsidRPr="00AB4A7D">
              <w:rPr>
                <w:rFonts w:ascii="Times New Roman" w:hAnsi="Times New Roman"/>
                <w:sz w:val="24"/>
                <w:szCs w:val="24"/>
              </w:rPr>
              <w:t xml:space="preserve"> RT-PCR)</w:t>
            </w:r>
          </w:p>
        </w:tc>
        <w:tc>
          <w:tcPr>
            <w:tcW w:w="2438" w:type="dxa"/>
            <w:vAlign w:val="center"/>
          </w:tcPr>
          <w:p w14:paraId="4C6B2958" w14:textId="77777777" w:rsidR="00720912" w:rsidRPr="00AB4A7D" w:rsidRDefault="002F4401" w:rsidP="00AB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>p</w:t>
            </w:r>
            <w:r w:rsidR="00720912" w:rsidRPr="00AB4A7D">
              <w:rPr>
                <w:rFonts w:ascii="Times New Roman" w:hAnsi="Times New Roman"/>
                <w:sz w:val="24"/>
                <w:szCs w:val="24"/>
              </w:rPr>
              <w:t>ełna krew pobrana na EDTA</w:t>
            </w:r>
          </w:p>
        </w:tc>
        <w:tc>
          <w:tcPr>
            <w:tcW w:w="4791" w:type="dxa"/>
            <w:vAlign w:val="center"/>
          </w:tcPr>
          <w:p w14:paraId="461DF613" w14:textId="06528CF1" w:rsidR="00720912" w:rsidRPr="00AB4A7D" w:rsidRDefault="002F4F3F" w:rsidP="002F4F3F">
            <w:pPr>
              <w:numPr>
                <w:ilvl w:val="0"/>
                <w:numId w:val="28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20912" w:rsidRPr="00AB4A7D">
              <w:rPr>
                <w:rFonts w:ascii="Times New Roman" w:hAnsi="Times New Roman"/>
                <w:sz w:val="24"/>
                <w:szCs w:val="24"/>
              </w:rPr>
              <w:t xml:space="preserve">rew pobrana w ilości </w:t>
            </w:r>
            <w:r w:rsidR="007B1925" w:rsidRPr="007B1925">
              <w:rPr>
                <w:rFonts w:ascii="Times New Roman" w:hAnsi="Times New Roman"/>
                <w:sz w:val="24"/>
                <w:szCs w:val="24"/>
              </w:rPr>
              <w:t xml:space="preserve">ok. 3 ml </w:t>
            </w:r>
            <w:r w:rsidR="00720912" w:rsidRPr="00AB4A7D">
              <w:rPr>
                <w:rFonts w:ascii="Times New Roman" w:hAnsi="Times New Roman"/>
                <w:sz w:val="24"/>
                <w:szCs w:val="24"/>
              </w:rPr>
              <w:t xml:space="preserve">do wyznaczonego poziomu w probówce </w:t>
            </w:r>
            <w:r w:rsidR="0019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925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</w:p>
        </w:tc>
        <w:tc>
          <w:tcPr>
            <w:tcW w:w="4394" w:type="dxa"/>
            <w:vAlign w:val="center"/>
          </w:tcPr>
          <w:p w14:paraId="06762055" w14:textId="77777777" w:rsidR="00720912" w:rsidRPr="00AB4A7D" w:rsidRDefault="002F4401" w:rsidP="002F440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>p</w:t>
            </w:r>
            <w:r w:rsidR="00720912" w:rsidRPr="00AB4A7D">
              <w:rPr>
                <w:rFonts w:ascii="Times New Roman" w:hAnsi="Times New Roman"/>
                <w:sz w:val="24"/>
                <w:szCs w:val="24"/>
              </w:rPr>
              <w:t>robówki jednorazowe powleczone EDTA, szczelnie zamykane, każda probówka oznakowana zgodnie z protokołem pobrania próbek</w:t>
            </w:r>
          </w:p>
          <w:p w14:paraId="7CC2FFCB" w14:textId="5D62C1FE" w:rsidR="002F4401" w:rsidRPr="00AB4A7D" w:rsidRDefault="007B1925" w:rsidP="002F440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  <w:r w:rsidR="002F4401" w:rsidRPr="00AB4A7D">
              <w:rPr>
                <w:rFonts w:ascii="Times New Roman" w:hAnsi="Times New Roman"/>
                <w:sz w:val="24"/>
                <w:szCs w:val="24"/>
              </w:rPr>
              <w:t xml:space="preserve"> próbki w czasie 24 godz. od pobrania</w:t>
            </w:r>
          </w:p>
        </w:tc>
      </w:tr>
      <w:tr w:rsidR="0019255D" w:rsidRPr="00AB4A7D" w14:paraId="15743CAC" w14:textId="77777777" w:rsidTr="007B1925">
        <w:trPr>
          <w:trHeight w:val="2130"/>
        </w:trPr>
        <w:tc>
          <w:tcPr>
            <w:tcW w:w="3936" w:type="dxa"/>
            <w:vMerge w:val="restart"/>
            <w:vAlign w:val="center"/>
          </w:tcPr>
          <w:p w14:paraId="12F8FE1A" w14:textId="4830FCE1" w:rsidR="0019255D" w:rsidRPr="0019255D" w:rsidRDefault="0019255D" w:rsidP="00DC5396">
            <w:pPr>
              <w:pStyle w:val="Default"/>
            </w:pPr>
            <w:r w:rsidRPr="0019255D">
              <w:t xml:space="preserve">Wykrywanie obecności przetworzonego białka zwierzęcego metodą real </w:t>
            </w:r>
            <w:proofErr w:type="spellStart"/>
            <w:r w:rsidRPr="0019255D">
              <w:t>time</w:t>
            </w:r>
            <w:proofErr w:type="spellEnd"/>
            <w:r w:rsidRPr="0019255D">
              <w:t xml:space="preserve"> PCR</w:t>
            </w:r>
          </w:p>
          <w:p w14:paraId="673CE90F" w14:textId="77777777" w:rsidR="0019255D" w:rsidRPr="00AB4A7D" w:rsidRDefault="0019255D" w:rsidP="002F4F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26C5DF69" w14:textId="1F465EC1" w:rsidR="0019255D" w:rsidRPr="00AB4A7D" w:rsidRDefault="0019255D" w:rsidP="00AB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pasza/materiał paszowy</w:t>
            </w:r>
          </w:p>
        </w:tc>
        <w:tc>
          <w:tcPr>
            <w:tcW w:w="4791" w:type="dxa"/>
            <w:vAlign w:val="center"/>
          </w:tcPr>
          <w:p w14:paraId="10187565" w14:textId="5484DC2C" w:rsidR="0019255D" w:rsidRDefault="00532D3F" w:rsidP="002F4F3F">
            <w:pPr>
              <w:numPr>
                <w:ilvl w:val="0"/>
                <w:numId w:val="28"/>
              </w:numPr>
              <w:spacing w:after="0" w:line="240" w:lineRule="auto"/>
              <w:ind w:left="34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masa próbki </w:t>
            </w:r>
            <w:r w:rsidR="0019255D">
              <w:rPr>
                <w:rFonts w:ascii="Times New Roman" w:hAnsi="Times New Roman"/>
                <w:sz w:val="24"/>
                <w:szCs w:val="24"/>
              </w:rPr>
              <w:t>500 g</w:t>
            </w:r>
          </w:p>
        </w:tc>
        <w:tc>
          <w:tcPr>
            <w:tcW w:w="4394" w:type="dxa"/>
            <w:vAlign w:val="center"/>
          </w:tcPr>
          <w:p w14:paraId="3A0D9D41" w14:textId="77777777" w:rsidR="0019255D" w:rsidRDefault="0019255D" w:rsidP="002F440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19255D">
              <w:rPr>
                <w:rFonts w:ascii="Times New Roman" w:hAnsi="Times New Roman"/>
                <w:sz w:val="24"/>
                <w:szCs w:val="24"/>
              </w:rPr>
              <w:t>opakowa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Pr="0019255D">
              <w:rPr>
                <w:rFonts w:ascii="Times New Roman" w:hAnsi="Times New Roman"/>
                <w:sz w:val="24"/>
                <w:szCs w:val="24"/>
              </w:rPr>
              <w:t xml:space="preserve"> czyst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9255D">
              <w:rPr>
                <w:rFonts w:ascii="Times New Roman" w:hAnsi="Times New Roman"/>
                <w:sz w:val="24"/>
                <w:szCs w:val="24"/>
              </w:rPr>
              <w:t>, bezwonn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92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zabezpieczone przed możliwością rozsypania;</w:t>
            </w:r>
          </w:p>
          <w:p w14:paraId="7662971C" w14:textId="480A55E9" w:rsidR="0019255D" w:rsidRDefault="0019255D" w:rsidP="002F440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koperta bezpieczna</w:t>
            </w:r>
            <w:r w:rsidR="007B19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63D83D" w14:textId="476B5FAC" w:rsidR="00D9790C" w:rsidRDefault="00D9790C" w:rsidP="002F440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próbki oznakowane zgodn</w:t>
            </w:r>
            <w:r w:rsidR="001E7ED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 z protokołem pobrania</w:t>
            </w:r>
            <w:r w:rsidR="007B19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5C6AA7" w14:textId="2B00F777" w:rsidR="007B1925" w:rsidRPr="007B1925" w:rsidRDefault="007B1925" w:rsidP="007B1925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w temperaturze otoczenia.</w:t>
            </w:r>
          </w:p>
        </w:tc>
      </w:tr>
      <w:tr w:rsidR="0019255D" w:rsidRPr="00AB4A7D" w14:paraId="7E124976" w14:textId="77777777" w:rsidTr="009B2414">
        <w:trPr>
          <w:trHeight w:val="1943"/>
        </w:trPr>
        <w:tc>
          <w:tcPr>
            <w:tcW w:w="3936" w:type="dxa"/>
            <w:vMerge/>
            <w:vAlign w:val="center"/>
          </w:tcPr>
          <w:p w14:paraId="1EBF7324" w14:textId="77777777" w:rsidR="0019255D" w:rsidRDefault="0019255D" w:rsidP="00DC53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14:paraId="6CB0B38C" w14:textId="168766EB" w:rsidR="00A55EE5" w:rsidRPr="009B2414" w:rsidRDefault="0019255D" w:rsidP="009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14">
              <w:rPr>
                <w:rFonts w:ascii="Times New Roman" w:hAnsi="Times New Roman"/>
                <w:sz w:val="24"/>
                <w:szCs w:val="24"/>
              </w:rPr>
              <w:t>uboczne produkty pochodzenia zwierzęcego</w:t>
            </w:r>
            <w:r w:rsidR="009B2414">
              <w:rPr>
                <w:rFonts w:ascii="Times New Roman" w:hAnsi="Times New Roman"/>
                <w:sz w:val="24"/>
                <w:szCs w:val="24"/>
              </w:rPr>
              <w:t xml:space="preserve"> UPPZ:</w:t>
            </w:r>
            <w:r w:rsidRPr="009B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40CBC8" w14:textId="3C7539B5" w:rsidR="009B2414" w:rsidRDefault="008B5EB6" w:rsidP="009B24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postaci</w:t>
            </w:r>
            <w:r w:rsidR="009B2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414" w:rsidRPr="009B2414">
              <w:rPr>
                <w:rFonts w:ascii="Times New Roman" w:hAnsi="Times New Roman"/>
                <w:sz w:val="24"/>
                <w:szCs w:val="24"/>
              </w:rPr>
              <w:t>stałej</w:t>
            </w:r>
          </w:p>
          <w:p w14:paraId="0E504389" w14:textId="77777777" w:rsidR="009B2414" w:rsidRDefault="009B2414" w:rsidP="009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91DBF" w14:textId="77777777" w:rsidR="009B2414" w:rsidRDefault="009B2414" w:rsidP="009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073A3" w14:textId="77777777" w:rsidR="009B2414" w:rsidRDefault="009B2414" w:rsidP="009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822D7" w14:textId="77777777" w:rsidR="009B2414" w:rsidRPr="009B2414" w:rsidRDefault="009B2414" w:rsidP="009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0FD27" w14:textId="4F04CD18" w:rsidR="009B2414" w:rsidRPr="009B2414" w:rsidRDefault="009B2414" w:rsidP="009B24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4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postaci płynnej</w:t>
            </w:r>
          </w:p>
        </w:tc>
        <w:tc>
          <w:tcPr>
            <w:tcW w:w="4791" w:type="dxa"/>
          </w:tcPr>
          <w:p w14:paraId="684E33D4" w14:textId="77777777" w:rsidR="009B2414" w:rsidRDefault="009B2414" w:rsidP="009B2414">
            <w:pPr>
              <w:spacing w:after="0" w:line="240" w:lineRule="auto"/>
              <w:ind w:left="341"/>
              <w:rPr>
                <w:rFonts w:ascii="Times New Roman" w:hAnsi="Times New Roman"/>
                <w:sz w:val="24"/>
                <w:szCs w:val="24"/>
              </w:rPr>
            </w:pPr>
          </w:p>
          <w:p w14:paraId="4B5F2C24" w14:textId="77777777" w:rsidR="009B2414" w:rsidRDefault="009B2414" w:rsidP="009B2414">
            <w:pPr>
              <w:spacing w:after="0" w:line="240" w:lineRule="auto"/>
              <w:ind w:left="341"/>
              <w:rPr>
                <w:rFonts w:ascii="Times New Roman" w:hAnsi="Times New Roman"/>
                <w:sz w:val="24"/>
                <w:szCs w:val="24"/>
              </w:rPr>
            </w:pPr>
          </w:p>
          <w:p w14:paraId="4215D9BF" w14:textId="77777777" w:rsidR="009B2414" w:rsidRDefault="009B2414" w:rsidP="009B2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FAE56" w14:textId="432A1FE1" w:rsidR="0019255D" w:rsidRPr="009B2414" w:rsidRDefault="00532D3F" w:rsidP="009B24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67" w:hanging="283"/>
              <w:rPr>
                <w:rFonts w:ascii="Times New Roman" w:hAnsi="Times New Roman"/>
                <w:sz w:val="24"/>
                <w:szCs w:val="24"/>
              </w:rPr>
            </w:pPr>
            <w:r w:rsidRPr="009B2414">
              <w:rPr>
                <w:rFonts w:ascii="Times New Roman" w:hAnsi="Times New Roman"/>
                <w:sz w:val="24"/>
                <w:szCs w:val="24"/>
              </w:rPr>
              <w:t xml:space="preserve">preferowane tkanki zawierające włókna mięśniowe, pozbawione tkanki tłuszczowej, tkanki łącznej czy powięzi, rozdrobnione za pomocą nożyczek lub noża -  masa próbki 200 g </w:t>
            </w:r>
          </w:p>
          <w:p w14:paraId="6DEC892C" w14:textId="1D7D5C85" w:rsidR="00532D3F" w:rsidRPr="009B2414" w:rsidRDefault="00532D3F" w:rsidP="009B241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67" w:hanging="283"/>
              <w:rPr>
                <w:rFonts w:ascii="Times New Roman" w:hAnsi="Times New Roman"/>
                <w:sz w:val="24"/>
                <w:szCs w:val="24"/>
              </w:rPr>
            </w:pPr>
            <w:r w:rsidRPr="009B2414">
              <w:rPr>
                <w:rFonts w:ascii="Times New Roman" w:hAnsi="Times New Roman"/>
                <w:sz w:val="24"/>
                <w:szCs w:val="24"/>
              </w:rPr>
              <w:t xml:space="preserve">krew, treść p. pokarmowego, osocze – objętość </w:t>
            </w:r>
            <w:r w:rsidR="00E718C4">
              <w:rPr>
                <w:rFonts w:ascii="Times New Roman" w:hAnsi="Times New Roman"/>
                <w:sz w:val="24"/>
                <w:szCs w:val="24"/>
              </w:rPr>
              <w:t xml:space="preserve">próbki </w:t>
            </w:r>
            <w:r w:rsidRPr="009B2414">
              <w:rPr>
                <w:rFonts w:ascii="Times New Roman" w:hAnsi="Times New Roman"/>
                <w:sz w:val="24"/>
                <w:szCs w:val="24"/>
              </w:rPr>
              <w:t>100 ml</w:t>
            </w:r>
          </w:p>
        </w:tc>
        <w:tc>
          <w:tcPr>
            <w:tcW w:w="4394" w:type="dxa"/>
            <w:vAlign w:val="center"/>
          </w:tcPr>
          <w:p w14:paraId="13A29D50" w14:textId="55E6A099" w:rsidR="001E7EDB" w:rsidRDefault="00532D3F" w:rsidP="002F440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pojemniki odpowiednie do rozmiaru </w:t>
            </w:r>
            <w:r w:rsidR="001E7EDB">
              <w:rPr>
                <w:rFonts w:ascii="Times New Roman" w:hAnsi="Times New Roman"/>
                <w:sz w:val="24"/>
                <w:szCs w:val="24"/>
              </w:rPr>
              <w:t xml:space="preserve">oraz objętości </w:t>
            </w:r>
            <w:r>
              <w:rPr>
                <w:rFonts w:ascii="Times New Roman" w:hAnsi="Times New Roman"/>
                <w:sz w:val="24"/>
                <w:szCs w:val="24"/>
              </w:rPr>
              <w:t>pobranych pr</w:t>
            </w:r>
            <w:r w:rsidR="000A1DD2"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bek</w:t>
            </w:r>
            <w:r w:rsidR="000A1DD2">
              <w:rPr>
                <w:rFonts w:ascii="Times New Roman" w:hAnsi="Times New Roman"/>
                <w:sz w:val="24"/>
                <w:szCs w:val="24"/>
              </w:rPr>
              <w:t>,</w:t>
            </w:r>
            <w:r w:rsidR="00D97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62EFFC" w14:textId="0C6043B8" w:rsidR="001E7EDB" w:rsidRDefault="00D9790C" w:rsidP="007B1925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wodoszczelne</w:t>
            </w:r>
            <w:r w:rsidR="007B19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DD2">
              <w:rPr>
                <w:rFonts w:ascii="Times New Roman" w:hAnsi="Times New Roman"/>
                <w:sz w:val="24"/>
                <w:szCs w:val="24"/>
              </w:rPr>
              <w:t xml:space="preserve">szczelnie </w:t>
            </w:r>
            <w:r>
              <w:rPr>
                <w:rFonts w:ascii="Times New Roman" w:hAnsi="Times New Roman"/>
                <w:sz w:val="24"/>
                <w:szCs w:val="24"/>
              </w:rPr>
              <w:t>zamknięte</w:t>
            </w:r>
            <w:r w:rsidR="001E7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B96FCA" w14:textId="7B3A2B18" w:rsidR="0019255D" w:rsidRDefault="001E7EDB" w:rsidP="002F440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próbki </w:t>
            </w:r>
            <w:r w:rsidR="00D9790C">
              <w:rPr>
                <w:rFonts w:ascii="Times New Roman" w:hAnsi="Times New Roman"/>
                <w:sz w:val="24"/>
                <w:szCs w:val="24"/>
              </w:rPr>
              <w:t xml:space="preserve">oznakowane </w:t>
            </w:r>
            <w:r w:rsidR="00983B34">
              <w:rPr>
                <w:rFonts w:ascii="Times New Roman" w:hAnsi="Times New Roman"/>
                <w:sz w:val="24"/>
                <w:szCs w:val="24"/>
              </w:rPr>
              <w:t>zgodne z protokołem pobrania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0FFBB7" w14:textId="625643A0" w:rsidR="001E7EDB" w:rsidRPr="007B1925" w:rsidRDefault="001E7EDB" w:rsidP="001E7ED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925">
              <w:rPr>
                <w:rFonts w:ascii="Times New Roman" w:hAnsi="Times New Roman"/>
                <w:sz w:val="24"/>
                <w:szCs w:val="24"/>
                <w:u w:val="single"/>
              </w:rPr>
              <w:t>Transport</w:t>
            </w:r>
            <w:r w:rsidR="009B2414" w:rsidRPr="007B19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do laboratorium</w:t>
            </w:r>
            <w:r w:rsidRPr="007B19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14:paraId="2BDF252E" w14:textId="226D3767" w:rsidR="001E7EDB" w:rsidRDefault="001E7EDB" w:rsidP="002F440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72 godzin </w:t>
            </w:r>
            <w:r w:rsidR="009B24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zapewnić temperaturę w zakresie od 0 do 10</w:t>
            </w:r>
            <w:r w:rsidRPr="001E7EDB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14:paraId="1E06D421" w14:textId="7B911123" w:rsidR="001E7EDB" w:rsidRDefault="001E7EDB" w:rsidP="002F440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powyżej 72 godzin </w:t>
            </w:r>
            <w:r w:rsidR="009B24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dostarczyć w stanie zamrożenia.</w:t>
            </w:r>
          </w:p>
          <w:p w14:paraId="26574C2E" w14:textId="60BE22A9" w:rsidR="001E7EDB" w:rsidRPr="0019255D" w:rsidRDefault="001E7EDB" w:rsidP="001E7ED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75C355" w14:textId="77777777" w:rsidR="00720912" w:rsidRDefault="00720912" w:rsidP="00720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43213" w14:textId="2C5523FF" w:rsidR="000E1A5A" w:rsidRPr="000E1A5A" w:rsidRDefault="000E1A5A" w:rsidP="000E1A5A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0E1A5A">
        <w:rPr>
          <w:rFonts w:ascii="Times New Roman" w:hAnsi="Times New Roman"/>
          <w:bCs/>
          <w:i/>
          <w:iCs/>
          <w:sz w:val="20"/>
          <w:szCs w:val="20"/>
        </w:rPr>
        <w:t>Aktualizacja 01.07.2023</w:t>
      </w:r>
    </w:p>
    <w:sectPr w:rsidR="000E1A5A" w:rsidRPr="000E1A5A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2160" w14:textId="77777777" w:rsidR="00636B28" w:rsidRDefault="00636B28" w:rsidP="00DF3ED1">
      <w:pPr>
        <w:spacing w:after="0" w:line="240" w:lineRule="auto"/>
      </w:pPr>
      <w:r>
        <w:separator/>
      </w:r>
    </w:p>
  </w:endnote>
  <w:endnote w:type="continuationSeparator" w:id="0">
    <w:p w14:paraId="7B8520AD" w14:textId="77777777" w:rsidR="00636B28" w:rsidRDefault="00636B28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8519" w14:textId="77777777" w:rsidR="003C276B" w:rsidRDefault="00067696" w:rsidP="007209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567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7B21" w14:textId="77777777" w:rsidR="00636B28" w:rsidRDefault="00636B28" w:rsidP="00DF3ED1">
      <w:pPr>
        <w:spacing w:after="0" w:line="240" w:lineRule="auto"/>
      </w:pPr>
      <w:r>
        <w:separator/>
      </w:r>
    </w:p>
  </w:footnote>
  <w:footnote w:type="continuationSeparator" w:id="0">
    <w:p w14:paraId="04605484" w14:textId="77777777" w:rsidR="00636B28" w:rsidRDefault="00636B28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30377"/>
    <w:multiLevelType w:val="hybridMultilevel"/>
    <w:tmpl w:val="18C232E8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53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5825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552882">
    <w:abstractNumId w:val="1"/>
  </w:num>
  <w:num w:numId="4" w16cid:durableId="2099054220">
    <w:abstractNumId w:val="4"/>
  </w:num>
  <w:num w:numId="5" w16cid:durableId="785124416">
    <w:abstractNumId w:val="27"/>
  </w:num>
  <w:num w:numId="6" w16cid:durableId="1597590158">
    <w:abstractNumId w:val="3"/>
  </w:num>
  <w:num w:numId="7" w16cid:durableId="593366124">
    <w:abstractNumId w:val="26"/>
  </w:num>
  <w:num w:numId="8" w16cid:durableId="1090663256">
    <w:abstractNumId w:val="14"/>
  </w:num>
  <w:num w:numId="9" w16cid:durableId="1625884611">
    <w:abstractNumId w:val="24"/>
  </w:num>
  <w:num w:numId="10" w16cid:durableId="2107798546">
    <w:abstractNumId w:val="5"/>
  </w:num>
  <w:num w:numId="11" w16cid:durableId="1247110797">
    <w:abstractNumId w:val="11"/>
  </w:num>
  <w:num w:numId="12" w16cid:durableId="124542843">
    <w:abstractNumId w:val="28"/>
  </w:num>
  <w:num w:numId="13" w16cid:durableId="1109273092">
    <w:abstractNumId w:val="9"/>
  </w:num>
  <w:num w:numId="14" w16cid:durableId="816343782">
    <w:abstractNumId w:val="6"/>
  </w:num>
  <w:num w:numId="15" w16cid:durableId="1434596676">
    <w:abstractNumId w:val="0"/>
  </w:num>
  <w:num w:numId="16" w16cid:durableId="86191588">
    <w:abstractNumId w:val="21"/>
  </w:num>
  <w:num w:numId="17" w16cid:durableId="1497382730">
    <w:abstractNumId w:val="2"/>
  </w:num>
  <w:num w:numId="18" w16cid:durableId="1815751598">
    <w:abstractNumId w:val="22"/>
  </w:num>
  <w:num w:numId="19" w16cid:durableId="1259482812">
    <w:abstractNumId w:val="25"/>
  </w:num>
  <w:num w:numId="20" w16cid:durableId="1023632969">
    <w:abstractNumId w:val="23"/>
  </w:num>
  <w:num w:numId="21" w16cid:durableId="827944421">
    <w:abstractNumId w:val="13"/>
  </w:num>
  <w:num w:numId="22" w16cid:durableId="525366264">
    <w:abstractNumId w:val="17"/>
  </w:num>
  <w:num w:numId="23" w16cid:durableId="1557811164">
    <w:abstractNumId w:val="8"/>
  </w:num>
  <w:num w:numId="24" w16cid:durableId="1968927692">
    <w:abstractNumId w:val="16"/>
  </w:num>
  <w:num w:numId="25" w16cid:durableId="1174607016">
    <w:abstractNumId w:val="15"/>
  </w:num>
  <w:num w:numId="26" w16cid:durableId="1511603720">
    <w:abstractNumId w:val="7"/>
  </w:num>
  <w:num w:numId="27" w16cid:durableId="298998328">
    <w:abstractNumId w:val="18"/>
  </w:num>
  <w:num w:numId="28" w16cid:durableId="1716003891">
    <w:abstractNumId w:val="20"/>
  </w:num>
  <w:num w:numId="29" w16cid:durableId="1892838016">
    <w:abstractNumId w:val="10"/>
  </w:num>
  <w:num w:numId="30" w16cid:durableId="97958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9"/>
    <w:rsid w:val="00034C54"/>
    <w:rsid w:val="00067696"/>
    <w:rsid w:val="00092C77"/>
    <w:rsid w:val="0009357F"/>
    <w:rsid w:val="000A1DD2"/>
    <w:rsid w:val="000B449B"/>
    <w:rsid w:val="000B7509"/>
    <w:rsid w:val="000E1A5A"/>
    <w:rsid w:val="000E3DB8"/>
    <w:rsid w:val="00130886"/>
    <w:rsid w:val="00141A7F"/>
    <w:rsid w:val="001768F8"/>
    <w:rsid w:val="0019255D"/>
    <w:rsid w:val="001C34E4"/>
    <w:rsid w:val="001D037F"/>
    <w:rsid w:val="001D5272"/>
    <w:rsid w:val="001E47DE"/>
    <w:rsid w:val="001E57A2"/>
    <w:rsid w:val="001E7EDB"/>
    <w:rsid w:val="001F0796"/>
    <w:rsid w:val="001F6059"/>
    <w:rsid w:val="00232BB4"/>
    <w:rsid w:val="00241C13"/>
    <w:rsid w:val="002B003D"/>
    <w:rsid w:val="002F4401"/>
    <w:rsid w:val="002F4F3F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4D5D6B"/>
    <w:rsid w:val="005155B7"/>
    <w:rsid w:val="00532D3F"/>
    <w:rsid w:val="005A4BBE"/>
    <w:rsid w:val="005C277D"/>
    <w:rsid w:val="005D45CA"/>
    <w:rsid w:val="005D64B7"/>
    <w:rsid w:val="005F6FE2"/>
    <w:rsid w:val="00636B28"/>
    <w:rsid w:val="00636D79"/>
    <w:rsid w:val="00640E01"/>
    <w:rsid w:val="00671817"/>
    <w:rsid w:val="0067456B"/>
    <w:rsid w:val="00694BFF"/>
    <w:rsid w:val="006A59F6"/>
    <w:rsid w:val="006B1B05"/>
    <w:rsid w:val="006B33D8"/>
    <w:rsid w:val="006C7CA5"/>
    <w:rsid w:val="006D06E3"/>
    <w:rsid w:val="006D567D"/>
    <w:rsid w:val="006E5F26"/>
    <w:rsid w:val="006F252B"/>
    <w:rsid w:val="00711658"/>
    <w:rsid w:val="00714D7F"/>
    <w:rsid w:val="0071780E"/>
    <w:rsid w:val="00720912"/>
    <w:rsid w:val="00733A29"/>
    <w:rsid w:val="0075005F"/>
    <w:rsid w:val="007A395E"/>
    <w:rsid w:val="007A3A57"/>
    <w:rsid w:val="007A432B"/>
    <w:rsid w:val="007B190E"/>
    <w:rsid w:val="007B1925"/>
    <w:rsid w:val="007F0081"/>
    <w:rsid w:val="00822B11"/>
    <w:rsid w:val="00841A24"/>
    <w:rsid w:val="00872B16"/>
    <w:rsid w:val="00881943"/>
    <w:rsid w:val="00884709"/>
    <w:rsid w:val="008A57E8"/>
    <w:rsid w:val="008B5EB6"/>
    <w:rsid w:val="008E568A"/>
    <w:rsid w:val="008E7722"/>
    <w:rsid w:val="00904859"/>
    <w:rsid w:val="00921D14"/>
    <w:rsid w:val="00981E5B"/>
    <w:rsid w:val="00983B34"/>
    <w:rsid w:val="0098646C"/>
    <w:rsid w:val="009B2414"/>
    <w:rsid w:val="009B4019"/>
    <w:rsid w:val="00A210F8"/>
    <w:rsid w:val="00A31AB4"/>
    <w:rsid w:val="00A55EE5"/>
    <w:rsid w:val="00A622DA"/>
    <w:rsid w:val="00A63586"/>
    <w:rsid w:val="00A7178D"/>
    <w:rsid w:val="00A775C6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D18BA"/>
    <w:rsid w:val="00CD6214"/>
    <w:rsid w:val="00D03AC6"/>
    <w:rsid w:val="00D12B92"/>
    <w:rsid w:val="00D22549"/>
    <w:rsid w:val="00D329AE"/>
    <w:rsid w:val="00D35AC6"/>
    <w:rsid w:val="00D37FC6"/>
    <w:rsid w:val="00D4572D"/>
    <w:rsid w:val="00D46D77"/>
    <w:rsid w:val="00D61E58"/>
    <w:rsid w:val="00D61EFB"/>
    <w:rsid w:val="00D9790C"/>
    <w:rsid w:val="00DC5396"/>
    <w:rsid w:val="00DE006F"/>
    <w:rsid w:val="00DF3ED1"/>
    <w:rsid w:val="00DF51BA"/>
    <w:rsid w:val="00E240E1"/>
    <w:rsid w:val="00E35AD1"/>
    <w:rsid w:val="00E718C4"/>
    <w:rsid w:val="00ED2EB6"/>
    <w:rsid w:val="00EF18F1"/>
    <w:rsid w:val="00F3128B"/>
    <w:rsid w:val="00F56AE8"/>
    <w:rsid w:val="00F61DA1"/>
    <w:rsid w:val="00F6204A"/>
    <w:rsid w:val="00F756F0"/>
    <w:rsid w:val="00F75A8E"/>
    <w:rsid w:val="00F97268"/>
    <w:rsid w:val="00FA2DEE"/>
    <w:rsid w:val="00FA3ADA"/>
    <w:rsid w:val="00FC56C6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D9C4"/>
  <w15:docId w15:val="{D34F0772-9317-4AF1-8014-E33FEDB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9B0CB-6DA8-4FD6-B5D5-81E1E10A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WIW Zielona Góra ZHW ZG</cp:lastModifiedBy>
  <cp:revision>5</cp:revision>
  <cp:lastPrinted>2023-06-29T12:20:00Z</cp:lastPrinted>
  <dcterms:created xsi:type="dcterms:W3CDTF">2023-06-29T09:34:00Z</dcterms:created>
  <dcterms:modified xsi:type="dcterms:W3CDTF">2023-06-30T07:29:00Z</dcterms:modified>
</cp:coreProperties>
</file>